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0FEC" w14:textId="58F87D30" w:rsidR="00901E8F" w:rsidRPr="00935333" w:rsidRDefault="00942F2D" w:rsidP="00935333">
      <w:pPr>
        <w:pStyle w:val="a8"/>
        <w:shd w:val="clear" w:color="auto" w:fill="FFFFFF"/>
        <w:spacing w:before="150" w:beforeAutospacing="0" w:after="150" w:afterAutospacing="0" w:line="500" w:lineRule="exact"/>
        <w:jc w:val="center"/>
        <w:rPr>
          <w:rFonts w:ascii="微软雅黑" w:eastAsia="微软雅黑" w:hAnsi="微软雅黑" w:cs="Tahoma"/>
          <w:b/>
          <w:bCs/>
          <w:color w:val="444444"/>
          <w:sz w:val="36"/>
          <w:szCs w:val="36"/>
        </w:rPr>
      </w:pPr>
      <w:r w:rsidRPr="00935333">
        <w:rPr>
          <w:rFonts w:ascii="微软雅黑" w:eastAsia="微软雅黑" w:hAnsi="微软雅黑" w:cs="Tahoma"/>
          <w:b/>
          <w:bCs/>
          <w:color w:val="444444"/>
          <w:sz w:val="36"/>
          <w:szCs w:val="36"/>
        </w:rPr>
        <w:t>2025</w:t>
      </w:r>
      <w:r w:rsidR="00C33DE5" w:rsidRPr="00935333">
        <w:rPr>
          <w:rFonts w:ascii="微软雅黑" w:eastAsia="微软雅黑" w:hAnsi="微软雅黑" w:cs="Tahoma"/>
          <w:b/>
          <w:bCs/>
          <w:color w:val="444444"/>
          <w:sz w:val="36"/>
          <w:szCs w:val="36"/>
        </w:rPr>
        <w:t>年本科生国家奖学金评选说明</w:t>
      </w:r>
    </w:p>
    <w:p w14:paraId="71232A01" w14:textId="4FE785CF" w:rsidR="00901E8F" w:rsidRPr="00935333" w:rsidRDefault="00310EA3" w:rsidP="00935333">
      <w:pPr>
        <w:pStyle w:val="a3"/>
        <w:spacing w:before="150" w:after="150" w:line="500" w:lineRule="exact"/>
        <w:ind w:left="2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学习成绩排名和综合测评成绩排名没有进入前1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0%</w:t>
      </w: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，但达到前3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0%</w:t>
      </w: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（含）的学生，且无不及格科目（含通识选修等所有课程），</w:t>
      </w:r>
      <w:r w:rsidR="00C33DE5"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符合以下条件之一并提供</w:t>
      </w:r>
      <w:r w:rsidR="00684A01"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学院</w:t>
      </w:r>
      <w:r w:rsidR="00C33DE5"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鉴定意见（签字盖章），可以</w:t>
      </w: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申请本科生国家奖学金</w:t>
      </w:r>
      <w:r w:rsidR="00C33DE5"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：</w:t>
      </w:r>
    </w:p>
    <w:p w14:paraId="6D0F5289" w14:textId="5F77B7DE" w:rsidR="00901E8F" w:rsidRPr="00935333" w:rsidRDefault="00C33DE5" w:rsidP="00935333">
      <w:pPr>
        <w:pStyle w:val="a3"/>
        <w:spacing w:before="150" w:after="150" w:line="500" w:lineRule="exact"/>
        <w:ind w:left="52" w:right="2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1.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7FDE3A71" w14:textId="66D0486F" w:rsidR="00901E8F" w:rsidRPr="00935333" w:rsidRDefault="00C33DE5" w:rsidP="00935333">
      <w:pPr>
        <w:pStyle w:val="a3"/>
        <w:spacing w:before="150" w:after="150" w:line="500" w:lineRule="exact"/>
        <w:ind w:left="82" w:right="11" w:firstLineChars="200" w:firstLine="520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2.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在学术研究上取得显著成绩，以第一作者发表的通过专家鉴定的高水平论文，以第一、二作者出版的通过专家鉴定的学术专著。</w:t>
      </w:r>
    </w:p>
    <w:p w14:paraId="60AF3045" w14:textId="36A43D18" w:rsidR="00935333" w:rsidRDefault="00C33DE5" w:rsidP="00935333">
      <w:pPr>
        <w:pStyle w:val="a3"/>
        <w:spacing w:before="150" w:after="150" w:line="500" w:lineRule="exact"/>
        <w:ind w:left="24" w:right="7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3.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14:paraId="5BBAFA36" w14:textId="5C85F572" w:rsidR="00901E8F" w:rsidRPr="00935333" w:rsidRDefault="00C33DE5" w:rsidP="00935333">
      <w:pPr>
        <w:pStyle w:val="a3"/>
        <w:spacing w:before="150" w:after="150" w:line="500" w:lineRule="exact"/>
        <w:ind w:left="24" w:right="7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4.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在创新发明方面取得显著成绩，科研成果获省、部级以上奖励或获得通过专家鉴定的国家专利（不包括实用新型专利、外观设计专利）。</w:t>
      </w:r>
    </w:p>
    <w:p w14:paraId="2F1DCB7A" w14:textId="3B488448" w:rsidR="00901E8F" w:rsidRPr="00935333" w:rsidRDefault="00C33DE5" w:rsidP="00935333">
      <w:pPr>
        <w:pStyle w:val="a3"/>
        <w:spacing w:before="150" w:after="150" w:line="500" w:lineRule="exact"/>
        <w:ind w:left="33" w:right="4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5.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14:paraId="2513C357" w14:textId="680798F8" w:rsidR="00901E8F" w:rsidRPr="00935333" w:rsidRDefault="00C33DE5" w:rsidP="00935333">
      <w:pPr>
        <w:pStyle w:val="a3"/>
        <w:spacing w:before="150" w:after="150" w:line="500" w:lineRule="exact"/>
        <w:ind w:left="71" w:right="7" w:firstLineChars="200" w:firstLine="520"/>
        <w:jc w:val="both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6.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14:paraId="0239A70B" w14:textId="068441A2" w:rsidR="00901E8F" w:rsidRPr="00935333" w:rsidRDefault="00C33DE5" w:rsidP="00935333">
      <w:pPr>
        <w:pStyle w:val="a3"/>
        <w:spacing w:before="150" w:after="150" w:line="500" w:lineRule="exact"/>
        <w:ind w:left="52" w:right="9" w:firstLineChars="200" w:firstLine="520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7.</w:t>
      </w:r>
      <w:r w:rsid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 xml:space="preserve"> </w:t>
      </w:r>
      <w:r w:rsidRPr="00935333"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  <w:t>获全国十大杰出青年、中国青年五四奖章、中国大学生年度人物等全国性荣誉称号。</w:t>
      </w:r>
    </w:p>
    <w:p w14:paraId="38492A36" w14:textId="013B6FE3" w:rsidR="00E520C5" w:rsidRPr="00935333" w:rsidRDefault="00E520C5" w:rsidP="00935333">
      <w:pPr>
        <w:pStyle w:val="a3"/>
        <w:spacing w:before="150" w:after="150" w:line="500" w:lineRule="exact"/>
        <w:ind w:left="52" w:right="9" w:firstLineChars="200" w:firstLine="520"/>
        <w:rPr>
          <w:rFonts w:ascii="微软雅黑" w:eastAsia="微软雅黑" w:hAnsi="微软雅黑" w:cs="Tahoma"/>
          <w:noProof w:val="0"/>
          <w:snapToGrid/>
          <w:color w:val="444444"/>
          <w:sz w:val="26"/>
          <w:szCs w:val="26"/>
          <w:lang w:eastAsia="zh-CN"/>
        </w:rPr>
      </w:pP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此类候选人须经院级评审，出具情况说明，院长签字</w:t>
      </w:r>
      <w:r w:rsidR="00310EA3"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（可使用签名章）</w:t>
      </w:r>
      <w:r w:rsidRPr="00935333">
        <w:rPr>
          <w:rFonts w:ascii="微软雅黑" w:eastAsia="微软雅黑" w:hAnsi="微软雅黑" w:cs="Tahoma" w:hint="eastAsia"/>
          <w:noProof w:val="0"/>
          <w:snapToGrid/>
          <w:color w:val="444444"/>
          <w:sz w:val="26"/>
          <w:szCs w:val="26"/>
          <w:lang w:eastAsia="zh-CN"/>
        </w:rPr>
        <w:t>并加盖学院公章。</w:t>
      </w:r>
    </w:p>
    <w:sectPr w:rsidR="00E520C5" w:rsidRPr="00935333">
      <w:pgSz w:w="11907" w:h="16840"/>
      <w:pgMar w:top="1431" w:right="1786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AB10" w14:textId="77777777" w:rsidR="009760C2" w:rsidRDefault="009760C2" w:rsidP="00851E19">
      <w:r>
        <w:separator/>
      </w:r>
    </w:p>
  </w:endnote>
  <w:endnote w:type="continuationSeparator" w:id="0">
    <w:p w14:paraId="273F408E" w14:textId="77777777" w:rsidR="009760C2" w:rsidRDefault="009760C2" w:rsidP="008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EEFC" w14:textId="77777777" w:rsidR="009760C2" w:rsidRDefault="009760C2" w:rsidP="00851E19">
      <w:r>
        <w:separator/>
      </w:r>
    </w:p>
  </w:footnote>
  <w:footnote w:type="continuationSeparator" w:id="0">
    <w:p w14:paraId="37EA3ECE" w14:textId="77777777" w:rsidR="009760C2" w:rsidRDefault="009760C2" w:rsidP="0085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E8F"/>
    <w:rsid w:val="00061683"/>
    <w:rsid w:val="00245618"/>
    <w:rsid w:val="00310EA3"/>
    <w:rsid w:val="00357B30"/>
    <w:rsid w:val="004C66F9"/>
    <w:rsid w:val="005023E6"/>
    <w:rsid w:val="00684A01"/>
    <w:rsid w:val="00851E19"/>
    <w:rsid w:val="00901E8F"/>
    <w:rsid w:val="00935333"/>
    <w:rsid w:val="00942F2D"/>
    <w:rsid w:val="009760C2"/>
    <w:rsid w:val="00A71F87"/>
    <w:rsid w:val="00B853D7"/>
    <w:rsid w:val="00C10FAE"/>
    <w:rsid w:val="00C33DE5"/>
    <w:rsid w:val="00D30493"/>
    <w:rsid w:val="00E5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CA407"/>
  <w15:docId w15:val="{08B96991-57B8-4984-9491-26BF72D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_GB2312" w:eastAsia="仿宋_GB2312" w:hAnsi="仿宋_GB2312" w:cs="仿宋_GB2312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51E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E19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E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E19"/>
    <w:rPr>
      <w:noProof/>
      <w:sz w:val="18"/>
      <w:szCs w:val="18"/>
    </w:rPr>
  </w:style>
  <w:style w:type="paragraph" w:styleId="a8">
    <w:name w:val="Normal (Web)"/>
    <w:basedOn w:val="a"/>
    <w:uiPriority w:val="99"/>
    <w:unhideWhenUsed/>
    <w:rsid w:val="00935333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swzx</cp:lastModifiedBy>
  <cp:revision>10</cp:revision>
  <dcterms:created xsi:type="dcterms:W3CDTF">2024-09-10T14:44:00Z</dcterms:created>
  <dcterms:modified xsi:type="dcterms:W3CDTF">2025-08-28T01:24:00Z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2024-09-20T13:58:38Z</vt:filetime>
  </property>
</Properties>
</file>